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111"/>
        <w:tblW w:w="10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780"/>
        <w:gridCol w:w="620"/>
        <w:gridCol w:w="800"/>
        <w:gridCol w:w="580"/>
        <w:gridCol w:w="640"/>
        <w:gridCol w:w="1320"/>
        <w:gridCol w:w="1280"/>
        <w:gridCol w:w="220"/>
        <w:gridCol w:w="460"/>
        <w:gridCol w:w="1920"/>
      </w:tblGrid>
      <w:tr w:rsidR="002D3A5F" w:rsidTr="00861A72">
        <w:trPr>
          <w:trHeight w:hRule="exact" w:val="400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780" w:type="dxa"/>
          </w:tcPr>
          <w:p w:rsidR="002D3A5F" w:rsidRDefault="002D3A5F" w:rsidP="002D3A5F">
            <w:pPr>
              <w:pStyle w:val="EMPTYCELLSTYLE"/>
              <w:jc w:val="both"/>
            </w:pPr>
          </w:p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6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80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58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6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3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28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3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both"/>
            </w:pPr>
          </w:p>
          <w:p w:rsidR="002D3A5F" w:rsidRDefault="002D3A5F" w:rsidP="002D3A5F">
            <w:pPr>
              <w:pStyle w:val="Basic"/>
              <w:jc w:val="both"/>
            </w:pPr>
          </w:p>
          <w:p w:rsidR="002D3A5F" w:rsidRDefault="002D3A5F" w:rsidP="002D3A5F">
            <w:pPr>
              <w:pStyle w:val="Basic"/>
              <w:jc w:val="both"/>
            </w:pPr>
          </w:p>
        </w:tc>
      </w:tr>
      <w:tr w:rsidR="002D3A5F" w:rsidTr="00861A72">
        <w:trPr>
          <w:trHeight w:hRule="exact" w:val="700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Охотничье угодье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Вид животного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Пол животного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Возраст животного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Количество</w:t>
            </w:r>
          </w:p>
        </w:tc>
      </w:tr>
      <w:tr w:rsidR="002D3A5F" w:rsidTr="00861A72">
        <w:trPr>
          <w:trHeight w:hRule="exact" w:val="1528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center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D13EE3">
            <w:pPr>
              <w:pStyle w:val="Basic"/>
              <w:jc w:val="center"/>
            </w:pPr>
            <w:r>
              <w:t xml:space="preserve">Общедоступные охотничьи угодья </w:t>
            </w:r>
            <w:r w:rsidR="008F4B85">
              <w:t>А</w:t>
            </w:r>
            <w:r w:rsidR="00D13EE3">
              <w:t>лександрово-Заводского</w:t>
            </w:r>
            <w:r>
              <w:t xml:space="preserve"> района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D13EE3" w:rsidP="002D3A5F">
            <w:pPr>
              <w:pStyle w:val="Basic"/>
              <w:jc w:val="center"/>
            </w:pPr>
            <w:r>
              <w:t>Косуля сибирская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Без подразделения по половому признаку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D13EE3" w:rsidP="002D3A5F">
            <w:pPr>
              <w:pStyle w:val="Basic"/>
              <w:jc w:val="center"/>
            </w:pPr>
            <w:r>
              <w:t xml:space="preserve">До года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D13EE3" w:rsidP="002D3A5F">
            <w:pPr>
              <w:pStyle w:val="Basic"/>
              <w:jc w:val="center"/>
            </w:pPr>
            <w:r>
              <w:t>3</w:t>
            </w:r>
          </w:p>
        </w:tc>
      </w:tr>
      <w:tr w:rsidR="00D13EE3" w:rsidTr="00861A72">
        <w:trPr>
          <w:trHeight w:hRule="exact" w:val="1528"/>
        </w:trPr>
        <w:tc>
          <w:tcPr>
            <w:tcW w:w="40" w:type="dxa"/>
          </w:tcPr>
          <w:p w:rsidR="00D13EE3" w:rsidRDefault="00D13EE3" w:rsidP="00D13EE3">
            <w:pPr>
              <w:pStyle w:val="EMPTYCELLSTYLE"/>
              <w:jc w:val="center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EE3" w:rsidRDefault="00D13EE3" w:rsidP="00D13EE3">
            <w:pPr>
              <w:pStyle w:val="Basic"/>
              <w:jc w:val="center"/>
            </w:pPr>
            <w:r>
              <w:t>Общедоступные охотничьи угодья Нерчинского района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EE3" w:rsidRDefault="00D13EE3" w:rsidP="00D13EE3">
            <w:pPr>
              <w:pStyle w:val="Basic"/>
              <w:jc w:val="center"/>
            </w:pPr>
            <w:r>
              <w:t>Косуля сибирская</w:t>
            </w:r>
          </w:p>
        </w:tc>
        <w:tc>
          <w:tcPr>
            <w:tcW w:w="1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EE3" w:rsidRDefault="00D13EE3" w:rsidP="00D13EE3">
            <w:pPr>
              <w:pStyle w:val="Basic"/>
              <w:jc w:val="center"/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EE3" w:rsidRDefault="00D13EE3" w:rsidP="00D13EE3">
            <w:pPr>
              <w:pStyle w:val="Basic"/>
              <w:jc w:val="center"/>
            </w:pPr>
            <w:r>
              <w:t xml:space="preserve">До года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EE3" w:rsidRDefault="00D13EE3" w:rsidP="00D13EE3">
            <w:pPr>
              <w:pStyle w:val="Basic"/>
              <w:jc w:val="center"/>
            </w:pPr>
            <w:r>
              <w:t>1</w:t>
            </w:r>
          </w:p>
        </w:tc>
      </w:tr>
      <w:tr w:rsidR="00D13EE3" w:rsidTr="00861A72">
        <w:trPr>
          <w:trHeight w:hRule="exact" w:val="1528"/>
        </w:trPr>
        <w:tc>
          <w:tcPr>
            <w:tcW w:w="40" w:type="dxa"/>
          </w:tcPr>
          <w:p w:rsidR="00D13EE3" w:rsidRDefault="00D13EE3" w:rsidP="00D13EE3">
            <w:pPr>
              <w:pStyle w:val="EMPTYCELLSTYLE"/>
              <w:jc w:val="center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EE3" w:rsidRDefault="00D13EE3" w:rsidP="00D13EE3">
            <w:pPr>
              <w:pStyle w:val="Basic"/>
              <w:jc w:val="center"/>
            </w:pPr>
            <w:r>
              <w:t>Общедоступные охотничьи угодья Петровск-Забайкальского района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EE3" w:rsidRDefault="00D13EE3" w:rsidP="00D13EE3">
            <w:pPr>
              <w:pStyle w:val="Basic"/>
              <w:jc w:val="center"/>
            </w:pPr>
            <w:r>
              <w:t>Косуля сибирская</w:t>
            </w:r>
          </w:p>
        </w:tc>
        <w:tc>
          <w:tcPr>
            <w:tcW w:w="1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EE3" w:rsidRDefault="00D13EE3" w:rsidP="00D13EE3">
            <w:pPr>
              <w:pStyle w:val="Basic"/>
              <w:jc w:val="center"/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EE3" w:rsidRDefault="00D13EE3" w:rsidP="00D13EE3">
            <w:pPr>
              <w:pStyle w:val="Basic"/>
              <w:jc w:val="center"/>
            </w:pPr>
            <w:r>
              <w:t xml:space="preserve">До года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EE3" w:rsidRDefault="00D13EE3" w:rsidP="00D13EE3">
            <w:pPr>
              <w:pStyle w:val="Basic"/>
              <w:jc w:val="center"/>
            </w:pPr>
            <w:r>
              <w:t>12</w:t>
            </w:r>
          </w:p>
        </w:tc>
      </w:tr>
      <w:tr w:rsidR="00D13EE3" w:rsidTr="00861A72">
        <w:trPr>
          <w:trHeight w:hRule="exact" w:val="1528"/>
        </w:trPr>
        <w:tc>
          <w:tcPr>
            <w:tcW w:w="40" w:type="dxa"/>
          </w:tcPr>
          <w:p w:rsidR="00D13EE3" w:rsidRDefault="00D13EE3" w:rsidP="00D13EE3">
            <w:pPr>
              <w:pStyle w:val="EMPTYCELLSTYLE"/>
              <w:jc w:val="center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EE3" w:rsidRDefault="00D13EE3" w:rsidP="00D13EE3">
            <w:pPr>
              <w:pStyle w:val="Basic"/>
              <w:jc w:val="center"/>
            </w:pPr>
            <w:r>
              <w:t>Общедоступные охотничьи угодья Тунгокоченского  района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EE3" w:rsidRDefault="00D13EE3" w:rsidP="00D13EE3">
            <w:pPr>
              <w:pStyle w:val="Basic"/>
              <w:jc w:val="center"/>
            </w:pPr>
            <w:r>
              <w:t>Косуля сибирская</w:t>
            </w:r>
          </w:p>
        </w:tc>
        <w:tc>
          <w:tcPr>
            <w:tcW w:w="1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EE3" w:rsidRDefault="00D13EE3" w:rsidP="00D13EE3">
            <w:pPr>
              <w:pStyle w:val="Basic"/>
              <w:jc w:val="center"/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EE3" w:rsidRDefault="00D13EE3" w:rsidP="00D13EE3">
            <w:pPr>
              <w:pStyle w:val="Basic"/>
              <w:jc w:val="center"/>
            </w:pPr>
            <w:r>
              <w:t xml:space="preserve">До года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EE3" w:rsidRDefault="00D13EE3" w:rsidP="00D13EE3">
            <w:pPr>
              <w:pStyle w:val="Basic"/>
              <w:jc w:val="center"/>
            </w:pPr>
            <w:r>
              <w:t>8</w:t>
            </w:r>
          </w:p>
        </w:tc>
      </w:tr>
      <w:tr w:rsidR="00D13EE3" w:rsidTr="00861A72">
        <w:trPr>
          <w:trHeight w:hRule="exact" w:val="1528"/>
        </w:trPr>
        <w:tc>
          <w:tcPr>
            <w:tcW w:w="40" w:type="dxa"/>
          </w:tcPr>
          <w:p w:rsidR="00D13EE3" w:rsidRDefault="00D13EE3" w:rsidP="00D13EE3">
            <w:pPr>
              <w:pStyle w:val="EMPTYCELLSTYLE"/>
              <w:jc w:val="center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EE3" w:rsidRDefault="00D13EE3" w:rsidP="00D13EE3">
            <w:pPr>
              <w:pStyle w:val="Basic"/>
              <w:jc w:val="center"/>
            </w:pPr>
            <w:r>
              <w:t>Общедоступные охотничьи угодья Чернышевского</w:t>
            </w:r>
            <w:bookmarkStart w:id="0" w:name="_GoBack"/>
            <w:bookmarkEnd w:id="0"/>
            <w:r>
              <w:t xml:space="preserve"> района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EE3" w:rsidRDefault="00D13EE3" w:rsidP="00D13EE3">
            <w:pPr>
              <w:pStyle w:val="Basic"/>
              <w:jc w:val="center"/>
            </w:pPr>
            <w:r>
              <w:t>Косуля сибирская</w:t>
            </w:r>
          </w:p>
        </w:tc>
        <w:tc>
          <w:tcPr>
            <w:tcW w:w="1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EE3" w:rsidRDefault="00D13EE3" w:rsidP="00D13EE3">
            <w:pPr>
              <w:pStyle w:val="Basic"/>
              <w:jc w:val="center"/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EE3" w:rsidRDefault="00D13EE3" w:rsidP="00D13EE3">
            <w:pPr>
              <w:pStyle w:val="Basic"/>
              <w:jc w:val="center"/>
            </w:pPr>
            <w:r>
              <w:t xml:space="preserve">До года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EE3" w:rsidRDefault="00D13EE3" w:rsidP="00D13EE3">
            <w:pPr>
              <w:pStyle w:val="Basic"/>
              <w:jc w:val="center"/>
            </w:pPr>
            <w:r>
              <w:t>3</w:t>
            </w:r>
          </w:p>
        </w:tc>
      </w:tr>
      <w:tr w:rsidR="00D13EE3" w:rsidTr="00861A72">
        <w:trPr>
          <w:trHeight w:hRule="exact" w:val="80"/>
        </w:trPr>
        <w:tc>
          <w:tcPr>
            <w:tcW w:w="40" w:type="dxa"/>
          </w:tcPr>
          <w:p w:rsidR="00D13EE3" w:rsidRDefault="00D13EE3" w:rsidP="00D13EE3">
            <w:pPr>
              <w:pStyle w:val="EMPTYCELLSTYLE"/>
              <w:jc w:val="both"/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EE3" w:rsidRDefault="00D13EE3" w:rsidP="00D13EE3">
            <w:pPr>
              <w:pStyle w:val="EMPTYCELLSTYLE"/>
              <w:jc w:val="both"/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EE3" w:rsidRDefault="00D13EE3" w:rsidP="00D13EE3">
            <w:pPr>
              <w:pStyle w:val="EMPTYCELLSTYLE"/>
              <w:jc w:val="both"/>
            </w:pPr>
          </w:p>
        </w:tc>
        <w:tc>
          <w:tcPr>
            <w:tcW w:w="8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EE3" w:rsidRDefault="00D13EE3" w:rsidP="00D13EE3">
            <w:pPr>
              <w:pStyle w:val="EMPTYCELLSTYLE"/>
              <w:jc w:val="both"/>
            </w:pP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EE3" w:rsidRDefault="00D13EE3" w:rsidP="00D13EE3">
            <w:pPr>
              <w:pStyle w:val="EMPTYCELLSTYLE"/>
              <w:jc w:val="both"/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EE3" w:rsidRDefault="00D13EE3" w:rsidP="00D13EE3">
            <w:pPr>
              <w:pStyle w:val="EMPTYCELLSTYLE"/>
              <w:jc w:val="both"/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EE3" w:rsidRDefault="00D13EE3" w:rsidP="00D13EE3">
            <w:pPr>
              <w:pStyle w:val="EMPTYCELLSTYLE"/>
              <w:jc w:val="both"/>
            </w:pPr>
          </w:p>
        </w:tc>
        <w:tc>
          <w:tcPr>
            <w:tcW w:w="22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EE3" w:rsidRDefault="00D13EE3" w:rsidP="00D13EE3">
            <w:pPr>
              <w:pStyle w:val="EMPTYCELLSTYLE"/>
              <w:jc w:val="both"/>
            </w:pP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EE3" w:rsidRDefault="00D13EE3" w:rsidP="00D13EE3">
            <w:pPr>
              <w:pStyle w:val="EMPTYCELLSTYLE"/>
              <w:jc w:val="both"/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EE3" w:rsidRDefault="00D13EE3" w:rsidP="00D13EE3">
            <w:pPr>
              <w:pStyle w:val="EMPTYCELLSTYLE"/>
              <w:jc w:val="both"/>
            </w:pPr>
          </w:p>
        </w:tc>
      </w:tr>
    </w:tbl>
    <w:p w:rsidR="003A1E40" w:rsidRPr="002D3A5F" w:rsidRDefault="002D3A5F" w:rsidP="002D3A5F">
      <w:pPr>
        <w:rPr>
          <w:sz w:val="28"/>
          <w:szCs w:val="28"/>
        </w:rPr>
      </w:pPr>
      <w:r w:rsidRPr="002D3A5F">
        <w:rPr>
          <w:sz w:val="28"/>
          <w:szCs w:val="28"/>
        </w:rPr>
        <w:t>Сведения о количестве нераспределенных разрешений на добычу охотничьих ресурсов в общедоступных охотничьих угодьях, приведены в таблице:</w:t>
      </w:r>
    </w:p>
    <w:sectPr w:rsidR="003A1E40" w:rsidRPr="002D3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B24" w:rsidRDefault="00BA7B24" w:rsidP="002D3A5F">
      <w:r>
        <w:separator/>
      </w:r>
    </w:p>
  </w:endnote>
  <w:endnote w:type="continuationSeparator" w:id="0">
    <w:p w:rsidR="00BA7B24" w:rsidRDefault="00BA7B24" w:rsidP="002D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B24" w:rsidRDefault="00BA7B24" w:rsidP="002D3A5F">
      <w:r>
        <w:separator/>
      </w:r>
    </w:p>
  </w:footnote>
  <w:footnote w:type="continuationSeparator" w:id="0">
    <w:p w:rsidR="00BA7B24" w:rsidRDefault="00BA7B24" w:rsidP="002D3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F4"/>
    <w:rsid w:val="00076EF6"/>
    <w:rsid w:val="0016169D"/>
    <w:rsid w:val="002D3A5F"/>
    <w:rsid w:val="002F43F4"/>
    <w:rsid w:val="0037155D"/>
    <w:rsid w:val="003A1E40"/>
    <w:rsid w:val="005E746A"/>
    <w:rsid w:val="006C0452"/>
    <w:rsid w:val="007175C5"/>
    <w:rsid w:val="00801EFE"/>
    <w:rsid w:val="00831C94"/>
    <w:rsid w:val="00861A72"/>
    <w:rsid w:val="008F4B85"/>
    <w:rsid w:val="009253F5"/>
    <w:rsid w:val="009B0B63"/>
    <w:rsid w:val="00B32F0E"/>
    <w:rsid w:val="00BA7B24"/>
    <w:rsid w:val="00D13EE3"/>
    <w:rsid w:val="00EE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7D0AD-B073-4F56-A32E-B4F3D493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sid w:val="002D3A5F"/>
    <w:rPr>
      <w:sz w:val="1"/>
    </w:rPr>
  </w:style>
  <w:style w:type="paragraph" w:customStyle="1" w:styleId="Basic">
    <w:name w:val="Basic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3</cp:revision>
  <dcterms:created xsi:type="dcterms:W3CDTF">2023-10-03T08:50:00Z</dcterms:created>
  <dcterms:modified xsi:type="dcterms:W3CDTF">2023-11-02T08:06:00Z</dcterms:modified>
</cp:coreProperties>
</file>